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24" w:rsidRDefault="00B838CF">
      <w:r>
        <w:t>Data logging from Smart Car</w:t>
      </w:r>
      <w:r w:rsidR="002113FA">
        <w:tab/>
      </w:r>
      <w:r w:rsidR="002113FA">
        <w:tab/>
        <w:t>1-24-2013</w:t>
      </w:r>
      <w:bookmarkStart w:id="0" w:name="_GoBack"/>
      <w:bookmarkEnd w:id="0"/>
    </w:p>
    <w:p w:rsidR="00B838CF" w:rsidRDefault="00EB0C58">
      <w:r>
        <w:t>WIZ-903-A4</w:t>
      </w:r>
    </w:p>
    <w:p w:rsidR="00B838CF" w:rsidRDefault="00B838CF">
      <w:r>
        <w:t>AT-WIZ-903</w:t>
      </w:r>
    </w:p>
    <w:p w:rsidR="00B838CF" w:rsidRDefault="00EB0C58">
      <w:pPr>
        <w:rPr>
          <w:noProof/>
        </w:rPr>
      </w:pPr>
      <w:r>
        <w:rPr>
          <w:noProof/>
        </w:rPr>
        <w:drawing>
          <wp:inline distT="0" distB="0" distL="0" distR="0">
            <wp:extent cx="5943600" cy="303135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3600" cy="3031355"/>
                    </a:xfrm>
                    <a:prstGeom prst="rect">
                      <a:avLst/>
                    </a:prstGeom>
                    <a:noFill/>
                    <a:ln w="9525">
                      <a:noFill/>
                      <a:miter lim="800000"/>
                      <a:headEnd/>
                      <a:tailEnd/>
                    </a:ln>
                  </pic:spPr>
                </pic:pic>
              </a:graphicData>
            </a:graphic>
          </wp:inline>
        </w:drawing>
      </w:r>
    </w:p>
    <w:p w:rsidR="00B838CF" w:rsidRDefault="00B838CF">
      <w:pPr>
        <w:rPr>
          <w:noProof/>
        </w:rPr>
      </w:pPr>
    </w:p>
    <w:p w:rsidR="00B838CF" w:rsidRDefault="00B838CF">
      <w:r>
        <w:rPr>
          <w:noProof/>
        </w:rPr>
        <w:drawing>
          <wp:inline distT="0" distB="0" distL="0" distR="0">
            <wp:extent cx="5944428" cy="2456953"/>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23892"/>
                    <a:stretch>
                      <a:fillRect/>
                    </a:stretch>
                  </pic:blipFill>
                  <pic:spPr bwMode="auto">
                    <a:xfrm>
                      <a:off x="0" y="0"/>
                      <a:ext cx="5944428" cy="2456953"/>
                    </a:xfrm>
                    <a:prstGeom prst="rect">
                      <a:avLst/>
                    </a:prstGeom>
                    <a:noFill/>
                    <a:ln w="9525">
                      <a:noFill/>
                      <a:miter lim="800000"/>
                      <a:headEnd/>
                      <a:tailEnd/>
                    </a:ln>
                  </pic:spPr>
                </pic:pic>
              </a:graphicData>
            </a:graphic>
          </wp:inline>
        </w:drawing>
      </w:r>
    </w:p>
    <w:p w:rsidR="00B838CF" w:rsidRPr="00B838CF" w:rsidRDefault="00B838CF" w:rsidP="00B838CF">
      <w:r>
        <w:rPr>
          <w:noProof/>
        </w:rPr>
        <w:drawing>
          <wp:inline distT="0" distB="0" distL="0" distR="0">
            <wp:extent cx="5943600" cy="174411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1744117"/>
                    </a:xfrm>
                    <a:prstGeom prst="rect">
                      <a:avLst/>
                    </a:prstGeom>
                    <a:noFill/>
                    <a:ln w="9525">
                      <a:noFill/>
                      <a:miter lim="800000"/>
                      <a:headEnd/>
                      <a:tailEnd/>
                    </a:ln>
                  </pic:spPr>
                </pic:pic>
              </a:graphicData>
            </a:graphic>
          </wp:inline>
        </w:drawing>
      </w:r>
    </w:p>
    <w:p w:rsidR="00EB0C58" w:rsidRDefault="00EB0C58">
      <w:r>
        <w:br w:type="page"/>
      </w:r>
    </w:p>
    <w:p w:rsidR="00B838CF" w:rsidRDefault="00B838CF" w:rsidP="00B838CF">
      <w:pPr>
        <w:pStyle w:val="ListParagraph"/>
        <w:numPr>
          <w:ilvl w:val="0"/>
          <w:numId w:val="1"/>
        </w:numPr>
      </w:pPr>
      <w:r>
        <w:lastRenderedPageBreak/>
        <w:t>Need a new cable made,</w:t>
      </w:r>
      <w:r w:rsidR="00EB0C58">
        <w:t xml:space="preserve"> 10 pin header (2x5) to 4 pin header (1x4</w:t>
      </w:r>
      <w:r>
        <w:t xml:space="preserve">) </w:t>
      </w:r>
      <w:r w:rsidR="00EB0C58">
        <w:t xml:space="preserve">(or 4 pins) </w:t>
      </w:r>
      <w:r>
        <w:t xml:space="preserve">to bring RX, TX, GND and </w:t>
      </w:r>
      <w:proofErr w:type="spellStart"/>
      <w:r>
        <w:t>Vcc</w:t>
      </w:r>
      <w:proofErr w:type="spellEnd"/>
      <w:r>
        <w:t xml:space="preserve"> (+5V) to board.</w:t>
      </w:r>
    </w:p>
    <w:p w:rsidR="00B838CF" w:rsidRDefault="00B838CF" w:rsidP="00B838CF">
      <w:pPr>
        <w:pStyle w:val="ListParagraph"/>
        <w:numPr>
          <w:ilvl w:val="1"/>
          <w:numId w:val="1"/>
        </w:numPr>
      </w:pPr>
      <w:r>
        <w:t xml:space="preserve">TX is pin 1, RX is pin 5, either pin 3 or 4 for ground, and </w:t>
      </w:r>
      <w:proofErr w:type="spellStart"/>
      <w:r>
        <w:t>Vcc</w:t>
      </w:r>
      <w:proofErr w:type="spellEnd"/>
      <w:r>
        <w:t xml:space="preserve"> is pin 10.</w:t>
      </w:r>
    </w:p>
    <w:p w:rsidR="00B838CF" w:rsidRDefault="00B838CF" w:rsidP="00B838CF">
      <w:pPr>
        <w:pStyle w:val="ListParagraph"/>
        <w:numPr>
          <w:ilvl w:val="0"/>
          <w:numId w:val="1"/>
        </w:numPr>
      </w:pPr>
      <w:r>
        <w:t>For 38400 baud, need SP2 on and SP1 off.  For cars, Bill would wire wrap to replace any jumpers.  I</w:t>
      </w:r>
      <w:r w:rsidR="00FE1F11">
        <w:t>t</w:t>
      </w:r>
      <w:r>
        <w:t xml:space="preserve"> takes away any temptation on the part of the students to move jumpers.</w:t>
      </w:r>
    </w:p>
    <w:p w:rsidR="00B838CF" w:rsidRDefault="00FE1F11" w:rsidP="00B838CF">
      <w:pPr>
        <w:pStyle w:val="ListParagraph"/>
        <w:numPr>
          <w:ilvl w:val="0"/>
          <w:numId w:val="1"/>
        </w:numPr>
      </w:pPr>
      <w:r>
        <w:t>Note:  TX is the signal that this board will transmit, so it connects to TX, P0.0, of the C8051F020.  RX goes to RX, P0.1</w:t>
      </w:r>
    </w:p>
    <w:p w:rsidR="00FE1F11" w:rsidRDefault="00FE1F11" w:rsidP="00B838CF">
      <w:pPr>
        <w:pStyle w:val="ListParagraph"/>
        <w:numPr>
          <w:ilvl w:val="0"/>
          <w:numId w:val="1"/>
        </w:numPr>
      </w:pPr>
      <w:r>
        <w:t>PWR-DWN: I don’t believe that we connect to the power down pin for the gondolas, but if we want to be sure, we should ground pin 9 for normal operation</w:t>
      </w:r>
      <w:r w:rsidR="001B5936">
        <w:t>.</w:t>
      </w:r>
    </w:p>
    <w:p w:rsidR="001B5936" w:rsidRDefault="001B5936" w:rsidP="001B5936"/>
    <w:p w:rsidR="001B5936" w:rsidRDefault="001B5936" w:rsidP="001B5936"/>
    <w:p w:rsidR="001B5936" w:rsidRDefault="001B5936" w:rsidP="001B5936">
      <w:r>
        <w:t>Setting the channel number:</w:t>
      </w:r>
    </w:p>
    <w:p w:rsidR="001B5936" w:rsidRDefault="001B5936" w:rsidP="001B5936">
      <w:r>
        <w:t xml:space="preserve">We want to set the modules to different channels and then label the modules.  The easiest way to do this is to use the W232 RS232 adapter cables.  We have at least 2 of these in JEC 4219.  </w:t>
      </w:r>
    </w:p>
    <w:p w:rsidR="001B5936" w:rsidRDefault="001B5936" w:rsidP="001B5936">
      <w:pPr>
        <w:pStyle w:val="ListParagraph"/>
        <w:numPr>
          <w:ilvl w:val="0"/>
          <w:numId w:val="2"/>
        </w:numPr>
      </w:pPr>
      <w:r>
        <w:t>Run a terminal emulator program on a laptop.</w:t>
      </w:r>
    </w:p>
    <w:p w:rsidR="001B5936" w:rsidRDefault="001B5936" w:rsidP="001B5936">
      <w:pPr>
        <w:pStyle w:val="ListParagraph"/>
        <w:numPr>
          <w:ilvl w:val="0"/>
          <w:numId w:val="2"/>
        </w:numPr>
      </w:pPr>
      <w:r>
        <w:t>Using an USB/RS232 adapter, connect the laptop to the transceiver.</w:t>
      </w:r>
    </w:p>
    <w:p w:rsidR="001B5936" w:rsidRDefault="001B5936" w:rsidP="001B5936">
      <w:pPr>
        <w:pStyle w:val="ListParagraph"/>
        <w:numPr>
          <w:ilvl w:val="0"/>
          <w:numId w:val="2"/>
        </w:numPr>
      </w:pPr>
      <w:r>
        <w:t>The transceiver needs 5V and Gnd.  This can be done using the 2 pin header on the transceiver.  All of the gondolas have 5V and GND 2 pin cables, so a gondola can be used as the power source.</w:t>
      </w:r>
    </w:p>
    <w:p w:rsidR="001B5936" w:rsidRDefault="001F274E" w:rsidP="001B5936">
      <w:pPr>
        <w:pStyle w:val="ListParagraph"/>
        <w:numPr>
          <w:ilvl w:val="0"/>
          <w:numId w:val="2"/>
        </w:numPr>
      </w:pPr>
      <w:r>
        <w:t>Use</w:t>
      </w:r>
      <w:r w:rsidR="00ED5248">
        <w:t xml:space="preserve"> Control M for &lt;CR&gt;, Control J for &lt;LF&gt;</w:t>
      </w:r>
    </w:p>
    <w:p w:rsidR="00ED5248" w:rsidRDefault="00ED5248" w:rsidP="00ED5248">
      <w:pPr>
        <w:pStyle w:val="ListParagraph"/>
        <w:numPr>
          <w:ilvl w:val="1"/>
          <w:numId w:val="2"/>
        </w:numPr>
      </w:pPr>
      <w:r>
        <w:t>+++ &lt;CR&gt;&lt;LF&gt; (laptop)</w:t>
      </w:r>
    </w:p>
    <w:p w:rsidR="00ED5248" w:rsidRDefault="00ED5248" w:rsidP="00ED5248">
      <w:pPr>
        <w:pStyle w:val="ListParagraph"/>
        <w:numPr>
          <w:ilvl w:val="1"/>
          <w:numId w:val="2"/>
        </w:numPr>
      </w:pPr>
      <w:r>
        <w:t>OK &lt;CR&gt;&lt;LF&gt; (transceiver)</w:t>
      </w:r>
    </w:p>
    <w:p w:rsidR="00ED5248" w:rsidRDefault="00EF54FC" w:rsidP="00ED5248">
      <w:pPr>
        <w:pStyle w:val="ListParagraph"/>
        <w:numPr>
          <w:ilvl w:val="1"/>
          <w:numId w:val="2"/>
        </w:numPr>
      </w:pPr>
      <w:r>
        <w:t>ATS2=4</w:t>
      </w:r>
      <w:r w:rsidR="001F274E">
        <w:t xml:space="preserve">,WR,CC </w:t>
      </w:r>
      <w:r>
        <w:t>&lt;CR&gt;&lt;LF&gt; (laptop – set RF channel #4, this is register 2 of transceiver</w:t>
      </w:r>
      <w:r w:rsidR="001F274E">
        <w:t>,  write register values into EEPROM, exit command mode and run or just cycle power</w:t>
      </w:r>
      <w:r>
        <w:t>)</w:t>
      </w:r>
      <w:r w:rsidR="001F274E">
        <w:t>.  Values reset with a power cycle if you don’t write to EEPROM.</w:t>
      </w:r>
    </w:p>
    <w:p w:rsidR="00EF54FC" w:rsidRDefault="00EB0C58" w:rsidP="00ED5248">
      <w:pPr>
        <w:pStyle w:val="ListParagraph"/>
        <w:numPr>
          <w:ilvl w:val="1"/>
          <w:numId w:val="2"/>
        </w:numPr>
      </w:pPr>
      <w:r>
        <w:t>OK &lt;CR&gt;&lt;LF&gt; (transceiver)</w:t>
      </w:r>
    </w:p>
    <w:p w:rsidR="00EF54FC" w:rsidRDefault="00EF54FC" w:rsidP="00ED5248">
      <w:pPr>
        <w:pStyle w:val="ListParagraph"/>
        <w:numPr>
          <w:ilvl w:val="1"/>
          <w:numId w:val="2"/>
        </w:numPr>
      </w:pPr>
      <w:r>
        <w:t>ATS2&lt;CR&gt;&lt;LF&gt; (laptop – ask which channel is now used)</w:t>
      </w:r>
    </w:p>
    <w:p w:rsidR="00EF54FC" w:rsidRDefault="00EF54FC" w:rsidP="00ED5248">
      <w:pPr>
        <w:pStyle w:val="ListParagraph"/>
        <w:numPr>
          <w:ilvl w:val="1"/>
          <w:numId w:val="2"/>
        </w:numPr>
      </w:pPr>
      <w:r>
        <w:t>4&lt;CR&gt;&lt;LF&gt; (transceiver)</w:t>
      </w:r>
    </w:p>
    <w:p w:rsidR="00EF54FC" w:rsidRDefault="00EF54FC" w:rsidP="00EF54FC">
      <w:pPr>
        <w:pStyle w:val="ListParagraph"/>
        <w:numPr>
          <w:ilvl w:val="0"/>
          <w:numId w:val="2"/>
        </w:numPr>
      </w:pPr>
      <w:r>
        <w:t xml:space="preserve">Other registers, </w:t>
      </w:r>
      <w:proofErr w:type="spellStart"/>
      <w:r>
        <w:t>ATSn</w:t>
      </w:r>
      <w:proofErr w:type="spellEnd"/>
      <w:r>
        <w:t xml:space="preserve"> where n is the register number.</w:t>
      </w:r>
    </w:p>
    <w:p w:rsidR="00EF54FC" w:rsidRDefault="00EF54FC" w:rsidP="00EF54FC">
      <w:pPr>
        <w:pStyle w:val="ListParagraph"/>
        <w:numPr>
          <w:ilvl w:val="1"/>
          <w:numId w:val="2"/>
        </w:numPr>
      </w:pPr>
      <w:r>
        <w:t xml:space="preserve">1 can be read to know the frequency </w:t>
      </w:r>
      <w:proofErr w:type="gramStart"/>
      <w:r>
        <w:t>band,</w:t>
      </w:r>
      <w:proofErr w:type="gramEnd"/>
      <w:r>
        <w:t xml:space="preserve"> ours should always return a value of 0.</w:t>
      </w:r>
    </w:p>
    <w:p w:rsidR="00EF54FC" w:rsidRDefault="00EF54FC" w:rsidP="00EF54FC">
      <w:pPr>
        <w:pStyle w:val="ListParagraph"/>
        <w:numPr>
          <w:ilvl w:val="1"/>
          <w:numId w:val="2"/>
        </w:numPr>
      </w:pPr>
      <w:r>
        <w:t>2 is the channel number</w:t>
      </w:r>
      <w:proofErr w:type="gramStart"/>
      <w:r w:rsidR="00EB0C58">
        <w:t>,(</w:t>
      </w:r>
      <w:proofErr w:type="gramEnd"/>
      <w:r w:rsidR="00EB0C58">
        <w:t>R/W)  0-9  (we have labeled 0 as channel 10 for the blimps.)</w:t>
      </w:r>
    </w:p>
    <w:p w:rsidR="00EF54FC" w:rsidRDefault="00EF54FC" w:rsidP="00EF54FC">
      <w:pPr>
        <w:pStyle w:val="ListParagraph"/>
        <w:numPr>
          <w:ilvl w:val="1"/>
          <w:numId w:val="2"/>
        </w:numPr>
      </w:pPr>
      <w:r>
        <w:t>3 is the RF output</w:t>
      </w:r>
      <w:r w:rsidR="00EB0C58">
        <w:t xml:space="preserve"> power, (R/W) a value of 3 is the max.</w:t>
      </w:r>
    </w:p>
    <w:p w:rsidR="00EB0C58" w:rsidRDefault="00EB0C58" w:rsidP="00EF54FC">
      <w:pPr>
        <w:pStyle w:val="ListParagraph"/>
        <w:numPr>
          <w:ilvl w:val="1"/>
          <w:numId w:val="2"/>
        </w:numPr>
      </w:pPr>
      <w:r>
        <w:t>16 Received Strength Signal Indicator, (R) 9 is max, 0 min.</w:t>
      </w:r>
    </w:p>
    <w:p w:rsidR="00301D40" w:rsidRDefault="00301D40" w:rsidP="00301D40"/>
    <w:p w:rsidR="00B838CF" w:rsidRDefault="00B838CF" w:rsidP="00B838CF">
      <w:pPr>
        <w:tabs>
          <w:tab w:val="left" w:pos="1352"/>
        </w:tabs>
      </w:pPr>
      <w:r>
        <w:tab/>
      </w:r>
    </w:p>
    <w:p w:rsidR="00B838CF" w:rsidRPr="00301D40" w:rsidRDefault="005E25C3" w:rsidP="00B838CF">
      <w:pPr>
        <w:tabs>
          <w:tab w:val="left" w:pos="1352"/>
        </w:tabs>
      </w:pPr>
      <w:r>
        <w:tab/>
      </w:r>
      <w:r w:rsidR="00301D40" w:rsidRPr="00301D40">
        <w:rPr>
          <w:u w:val="single"/>
        </w:rPr>
        <w:t>5 pin header</w:t>
      </w:r>
      <w:r w:rsidR="00301D40">
        <w:tab/>
      </w:r>
      <w:r w:rsidR="00301D40">
        <w:tab/>
      </w:r>
      <w:r w:rsidR="00301D40">
        <w:tab/>
      </w:r>
      <w:r w:rsidR="00301D40">
        <w:tab/>
      </w:r>
      <w:r w:rsidR="00301D40">
        <w:tab/>
        <w:t xml:space="preserve">     </w:t>
      </w:r>
      <w:r w:rsidR="00301D40" w:rsidRPr="00301D40">
        <w:rPr>
          <w:u w:val="single"/>
        </w:rPr>
        <w:t>10 pin header</w:t>
      </w:r>
    </w:p>
    <w:p w:rsidR="00301D40" w:rsidRPr="00301D40" w:rsidRDefault="00301D40" w:rsidP="00B838CF">
      <w:pPr>
        <w:tabs>
          <w:tab w:val="left" w:pos="1352"/>
        </w:tabs>
      </w:pPr>
    </w:p>
    <w:p w:rsidR="00301D40" w:rsidRDefault="00301D40" w:rsidP="00B838CF">
      <w:pPr>
        <w:tabs>
          <w:tab w:val="left" w:pos="1352"/>
        </w:tabs>
      </w:pPr>
      <w:r>
        <w:t xml:space="preserve">     </w:t>
      </w:r>
      <w:r w:rsidR="005E25C3">
        <w:tab/>
      </w:r>
      <w:r w:rsidR="005E25C3">
        <w:tab/>
      </w:r>
      <w:proofErr w:type="gramStart"/>
      <w:r>
        <w:t>1  TX</w:t>
      </w:r>
      <w:proofErr w:type="gramEnd"/>
      <w:r>
        <w:t>----------------</w:t>
      </w:r>
      <w:r w:rsidR="005E25C3">
        <w:t>---</w:t>
      </w:r>
      <w:r>
        <w:t>brown-----------------------</w:t>
      </w:r>
      <w:r w:rsidR="005E25C3">
        <w:t>---------</w:t>
      </w:r>
      <w:r>
        <w:t>1  TX</w:t>
      </w:r>
    </w:p>
    <w:p w:rsidR="00301D40" w:rsidRDefault="00301D40" w:rsidP="00B838CF">
      <w:pPr>
        <w:tabs>
          <w:tab w:val="left" w:pos="1352"/>
        </w:tabs>
      </w:pPr>
    </w:p>
    <w:p w:rsidR="00301D40" w:rsidRDefault="00301D40" w:rsidP="00B838CF">
      <w:pPr>
        <w:tabs>
          <w:tab w:val="left" w:pos="1352"/>
        </w:tabs>
      </w:pPr>
      <w:r>
        <w:t xml:space="preserve">     </w:t>
      </w:r>
      <w:r w:rsidR="005E25C3">
        <w:tab/>
      </w:r>
      <w:r w:rsidR="005E25C3">
        <w:tab/>
      </w:r>
      <w:proofErr w:type="gramStart"/>
      <w:r>
        <w:t>2  GND</w:t>
      </w:r>
      <w:proofErr w:type="gramEnd"/>
      <w:r>
        <w:t>--------------</w:t>
      </w:r>
      <w:r w:rsidR="005E25C3">
        <w:t>---</w:t>
      </w:r>
      <w:r>
        <w:t>orange----------------------</w:t>
      </w:r>
      <w:r w:rsidR="005E25C3">
        <w:t>---------</w:t>
      </w:r>
      <w:r>
        <w:t>3  GND</w:t>
      </w:r>
    </w:p>
    <w:p w:rsidR="00301D40" w:rsidRDefault="00301D40" w:rsidP="00B838CF">
      <w:pPr>
        <w:tabs>
          <w:tab w:val="left" w:pos="1352"/>
        </w:tabs>
      </w:pPr>
    </w:p>
    <w:p w:rsidR="00301D40" w:rsidRDefault="00301D40" w:rsidP="00B838CF">
      <w:pPr>
        <w:tabs>
          <w:tab w:val="left" w:pos="1352"/>
        </w:tabs>
      </w:pPr>
      <w:r>
        <w:t xml:space="preserve">     </w:t>
      </w:r>
      <w:r w:rsidR="005E25C3">
        <w:tab/>
      </w:r>
      <w:r w:rsidR="005E25C3">
        <w:tab/>
      </w:r>
      <w:proofErr w:type="gramStart"/>
      <w:r>
        <w:t>3  RX</w:t>
      </w:r>
      <w:proofErr w:type="gramEnd"/>
      <w:r>
        <w:t>----------------</w:t>
      </w:r>
      <w:r w:rsidR="005E25C3">
        <w:t>---</w:t>
      </w:r>
      <w:r>
        <w:t>green------------------------</w:t>
      </w:r>
      <w:r w:rsidR="005E25C3">
        <w:t>---------</w:t>
      </w:r>
      <w:r>
        <w:t>5  RX</w:t>
      </w:r>
    </w:p>
    <w:p w:rsidR="00301D40" w:rsidRDefault="00301D40" w:rsidP="00B838CF">
      <w:pPr>
        <w:tabs>
          <w:tab w:val="left" w:pos="1352"/>
        </w:tabs>
      </w:pPr>
    </w:p>
    <w:p w:rsidR="00301D40" w:rsidRDefault="00301D40" w:rsidP="00B838CF">
      <w:pPr>
        <w:tabs>
          <w:tab w:val="left" w:pos="1352"/>
        </w:tabs>
      </w:pPr>
      <w:r>
        <w:t xml:space="preserve">    </w:t>
      </w:r>
      <w:r w:rsidR="005E25C3">
        <w:tab/>
      </w:r>
      <w:r w:rsidR="005E25C3">
        <w:tab/>
      </w:r>
      <w:proofErr w:type="gramStart"/>
      <w:r>
        <w:t xml:space="preserve">4  </w:t>
      </w:r>
      <w:proofErr w:type="spellStart"/>
      <w:r>
        <w:t>Vcc</w:t>
      </w:r>
      <w:proofErr w:type="spellEnd"/>
      <w:proofErr w:type="gramEnd"/>
      <w:r>
        <w:t>---------------</w:t>
      </w:r>
      <w:r w:rsidR="005E25C3">
        <w:t>---</w:t>
      </w:r>
      <w:r>
        <w:t>black-------------------------</w:t>
      </w:r>
      <w:r w:rsidR="005E25C3">
        <w:t>---------</w:t>
      </w:r>
      <w:r>
        <w:t xml:space="preserve">10  </w:t>
      </w:r>
      <w:proofErr w:type="spellStart"/>
      <w:r>
        <w:t>Vcc</w:t>
      </w:r>
      <w:proofErr w:type="spellEnd"/>
    </w:p>
    <w:p w:rsidR="00301D40" w:rsidRDefault="00301D40" w:rsidP="00B838CF">
      <w:pPr>
        <w:tabs>
          <w:tab w:val="left" w:pos="1352"/>
        </w:tabs>
      </w:pPr>
    </w:p>
    <w:p w:rsidR="00301D40" w:rsidRPr="00301D40" w:rsidRDefault="00301D40" w:rsidP="00B838CF">
      <w:pPr>
        <w:tabs>
          <w:tab w:val="left" w:pos="1352"/>
        </w:tabs>
      </w:pPr>
      <w:r>
        <w:t xml:space="preserve">    </w:t>
      </w:r>
      <w:r w:rsidR="005E25C3">
        <w:tab/>
      </w:r>
      <w:r w:rsidR="005E25C3">
        <w:tab/>
      </w:r>
      <w:proofErr w:type="gramStart"/>
      <w:r>
        <w:t xml:space="preserve">5  </w:t>
      </w:r>
      <w:proofErr w:type="spellStart"/>
      <w:r>
        <w:t>Pwr</w:t>
      </w:r>
      <w:proofErr w:type="gramEnd"/>
      <w:r>
        <w:t>_Dwn</w:t>
      </w:r>
      <w:proofErr w:type="spellEnd"/>
      <w:r>
        <w:t>--------</w:t>
      </w:r>
      <w:r w:rsidR="005E25C3">
        <w:t>---</w:t>
      </w:r>
      <w:r>
        <w:t>white------------------------</w:t>
      </w:r>
      <w:r w:rsidR="005E25C3">
        <w:t>---------</w:t>
      </w:r>
      <w:r>
        <w:t xml:space="preserve">9  </w:t>
      </w:r>
      <w:proofErr w:type="spellStart"/>
      <w:r>
        <w:t>Pwr_Dwn</w:t>
      </w:r>
      <w:proofErr w:type="spellEnd"/>
    </w:p>
    <w:p w:rsidR="00301D40" w:rsidRPr="00301D40" w:rsidRDefault="00301D40">
      <w:pPr>
        <w:tabs>
          <w:tab w:val="left" w:pos="1352"/>
        </w:tabs>
      </w:pPr>
    </w:p>
    <w:sectPr w:rsidR="00301D40" w:rsidRPr="00301D40" w:rsidSect="00EE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5341"/>
    <w:multiLevelType w:val="hybridMultilevel"/>
    <w:tmpl w:val="9D6E24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875F2"/>
    <w:multiLevelType w:val="hybridMultilevel"/>
    <w:tmpl w:val="B7769F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CF"/>
    <w:rsid w:val="001B5936"/>
    <w:rsid w:val="001F274E"/>
    <w:rsid w:val="002113FA"/>
    <w:rsid w:val="00301D40"/>
    <w:rsid w:val="003329A7"/>
    <w:rsid w:val="00475CF7"/>
    <w:rsid w:val="005E25C3"/>
    <w:rsid w:val="0060684A"/>
    <w:rsid w:val="00895412"/>
    <w:rsid w:val="00AE24D5"/>
    <w:rsid w:val="00B838CF"/>
    <w:rsid w:val="00C54E87"/>
    <w:rsid w:val="00E03423"/>
    <w:rsid w:val="00EB0C58"/>
    <w:rsid w:val="00ED5248"/>
    <w:rsid w:val="00EE0624"/>
    <w:rsid w:val="00EF54FC"/>
    <w:rsid w:val="00FE1F11"/>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CF"/>
    <w:rPr>
      <w:rFonts w:ascii="Tahoma" w:hAnsi="Tahoma" w:cs="Tahoma"/>
      <w:sz w:val="16"/>
      <w:szCs w:val="16"/>
    </w:rPr>
  </w:style>
  <w:style w:type="character" w:customStyle="1" w:styleId="BalloonTextChar">
    <w:name w:val="Balloon Text Char"/>
    <w:basedOn w:val="DefaultParagraphFont"/>
    <w:link w:val="BalloonText"/>
    <w:uiPriority w:val="99"/>
    <w:semiHidden/>
    <w:rsid w:val="00B838CF"/>
    <w:rPr>
      <w:rFonts w:ascii="Tahoma" w:hAnsi="Tahoma" w:cs="Tahoma"/>
      <w:sz w:val="16"/>
      <w:szCs w:val="16"/>
    </w:rPr>
  </w:style>
  <w:style w:type="paragraph" w:styleId="ListParagraph">
    <w:name w:val="List Paragraph"/>
    <w:basedOn w:val="Normal"/>
    <w:uiPriority w:val="34"/>
    <w:qFormat/>
    <w:rsid w:val="00B83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CF"/>
    <w:rPr>
      <w:rFonts w:ascii="Tahoma" w:hAnsi="Tahoma" w:cs="Tahoma"/>
      <w:sz w:val="16"/>
      <w:szCs w:val="16"/>
    </w:rPr>
  </w:style>
  <w:style w:type="character" w:customStyle="1" w:styleId="BalloonTextChar">
    <w:name w:val="Balloon Text Char"/>
    <w:basedOn w:val="DefaultParagraphFont"/>
    <w:link w:val="BalloonText"/>
    <w:uiPriority w:val="99"/>
    <w:semiHidden/>
    <w:rsid w:val="00B838CF"/>
    <w:rPr>
      <w:rFonts w:ascii="Tahoma" w:hAnsi="Tahoma" w:cs="Tahoma"/>
      <w:sz w:val="16"/>
      <w:szCs w:val="16"/>
    </w:rPr>
  </w:style>
  <w:style w:type="paragraph" w:styleId="ListParagraph">
    <w:name w:val="List Paragraph"/>
    <w:basedOn w:val="Normal"/>
    <w:uiPriority w:val="34"/>
    <w:qFormat/>
    <w:rsid w:val="00B8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dc:creator>
  <cp:lastModifiedBy>steved</cp:lastModifiedBy>
  <cp:revision>6</cp:revision>
  <cp:lastPrinted>2013-01-23T17:33:00Z</cp:lastPrinted>
  <dcterms:created xsi:type="dcterms:W3CDTF">2013-01-23T17:21:00Z</dcterms:created>
  <dcterms:modified xsi:type="dcterms:W3CDTF">2013-01-24T17:36:00Z</dcterms:modified>
</cp:coreProperties>
</file>